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CF06" w14:textId="5C9690DB" w:rsidR="00AC3544" w:rsidRDefault="00AC3544" w:rsidP="00AC3544">
      <w:pPr>
        <w:jc w:val="center"/>
        <w:rPr>
          <w:b/>
        </w:rPr>
      </w:pPr>
      <w:r>
        <w:rPr>
          <w:b/>
        </w:rPr>
        <w:t xml:space="preserve">  SWIFT SWCD </w:t>
      </w:r>
      <w:r w:rsidRPr="00AD7182">
        <w:rPr>
          <w:b/>
        </w:rPr>
        <w:t>BOARD MEETING</w:t>
      </w:r>
      <w:r>
        <w:rPr>
          <w:b/>
        </w:rPr>
        <w:t xml:space="preserve"> </w:t>
      </w:r>
      <w:r w:rsidRPr="00AD7182">
        <w:rPr>
          <w:b/>
        </w:rPr>
        <w:t>AGENDA</w:t>
      </w:r>
    </w:p>
    <w:p w14:paraId="6DDAE275" w14:textId="1F51DA48" w:rsidR="00AC3544" w:rsidRDefault="00AC3544" w:rsidP="00AC3544">
      <w:pPr>
        <w:jc w:val="center"/>
        <w:rPr>
          <w:b/>
        </w:rPr>
      </w:pPr>
      <w:r>
        <w:rPr>
          <w:b/>
        </w:rPr>
        <w:t xml:space="preserve">Location: Swift </w:t>
      </w:r>
      <w:r w:rsidR="00E54716">
        <w:rPr>
          <w:b/>
        </w:rPr>
        <w:t>USDA Building</w:t>
      </w:r>
    </w:p>
    <w:p w14:paraId="012E9513" w14:textId="77777777" w:rsidR="00AC3544" w:rsidRDefault="00AC3544" w:rsidP="00AC3544">
      <w:pPr>
        <w:jc w:val="center"/>
        <w:rPr>
          <w:b/>
        </w:rPr>
      </w:pPr>
    </w:p>
    <w:p w14:paraId="7319A309" w14:textId="5350950E" w:rsidR="00AC3544" w:rsidRDefault="00AC3544" w:rsidP="00AC3544">
      <w:pPr>
        <w:jc w:val="center"/>
        <w:rPr>
          <w:b/>
          <w:color w:val="FF0000"/>
          <w:sz w:val="36"/>
          <w:u w:val="single"/>
        </w:rPr>
      </w:pPr>
      <w:r>
        <w:rPr>
          <w:b/>
          <w:color w:val="FF0000"/>
          <w:sz w:val="36"/>
          <w:u w:val="single"/>
        </w:rPr>
        <w:t xml:space="preserve">Thursday </w:t>
      </w:r>
      <w:r w:rsidR="00257536">
        <w:rPr>
          <w:b/>
          <w:color w:val="FF0000"/>
          <w:sz w:val="36"/>
          <w:u w:val="single"/>
        </w:rPr>
        <w:t>November</w:t>
      </w:r>
      <w:r w:rsidR="006D2F4D">
        <w:rPr>
          <w:b/>
          <w:color w:val="FF0000"/>
          <w:sz w:val="36"/>
          <w:u w:val="single"/>
        </w:rPr>
        <w:t xml:space="preserve"> </w:t>
      </w:r>
      <w:r w:rsidR="00257536">
        <w:rPr>
          <w:b/>
          <w:color w:val="FF0000"/>
          <w:sz w:val="36"/>
          <w:u w:val="single"/>
        </w:rPr>
        <w:t>12</w:t>
      </w:r>
      <w:r w:rsidR="006D2F4D">
        <w:rPr>
          <w:b/>
          <w:color w:val="FF0000"/>
          <w:sz w:val="36"/>
          <w:u w:val="single"/>
        </w:rPr>
        <w:t>th</w:t>
      </w:r>
      <w:r>
        <w:rPr>
          <w:b/>
          <w:color w:val="FF0000"/>
          <w:sz w:val="36"/>
          <w:u w:val="single"/>
        </w:rPr>
        <w:t>, 2020</w:t>
      </w:r>
      <w:r w:rsidRPr="00AD7182">
        <w:rPr>
          <w:b/>
          <w:color w:val="FF0000"/>
          <w:sz w:val="36"/>
          <w:u w:val="single"/>
        </w:rPr>
        <w:t xml:space="preserve"> at 8:00 a.m.</w:t>
      </w:r>
    </w:p>
    <w:p w14:paraId="399085C2" w14:textId="77777777" w:rsidR="00AC3544" w:rsidRPr="004D1D4F" w:rsidRDefault="00AC3544" w:rsidP="00AC3544">
      <w:pPr>
        <w:jc w:val="center"/>
        <w:rPr>
          <w:b/>
          <w:sz w:val="28"/>
          <w:szCs w:val="28"/>
          <w:u w:val="single"/>
        </w:rPr>
      </w:pPr>
    </w:p>
    <w:p w14:paraId="786841A9" w14:textId="77777777" w:rsidR="00AC3544" w:rsidRPr="007821B2" w:rsidRDefault="00AC3544" w:rsidP="00AC3544"/>
    <w:p w14:paraId="52ABD699" w14:textId="77777777" w:rsidR="00AC3544" w:rsidRDefault="00AC3544" w:rsidP="00AC3544">
      <w:pPr>
        <w:pStyle w:val="ListParagraph"/>
        <w:numPr>
          <w:ilvl w:val="0"/>
          <w:numId w:val="5"/>
        </w:numPr>
        <w:rPr>
          <w:sz w:val="24"/>
          <w:szCs w:val="24"/>
        </w:rPr>
      </w:pPr>
      <w:r w:rsidRPr="00BA068E">
        <w:rPr>
          <w:sz w:val="24"/>
          <w:szCs w:val="24"/>
        </w:rPr>
        <w:t>Call to Order</w:t>
      </w:r>
    </w:p>
    <w:p w14:paraId="25547C22" w14:textId="77777777" w:rsidR="00AC3544" w:rsidRPr="00720ECE" w:rsidRDefault="00AC3544" w:rsidP="00AC3544"/>
    <w:p w14:paraId="352AE1F2" w14:textId="77777777" w:rsidR="00AC3544" w:rsidRPr="00BA068E" w:rsidRDefault="00AC3544" w:rsidP="00AC3544">
      <w:pPr>
        <w:pStyle w:val="ListParagraph"/>
        <w:numPr>
          <w:ilvl w:val="0"/>
          <w:numId w:val="5"/>
        </w:numPr>
        <w:rPr>
          <w:sz w:val="24"/>
          <w:szCs w:val="24"/>
        </w:rPr>
      </w:pPr>
      <w:r w:rsidRPr="00BA068E">
        <w:rPr>
          <w:sz w:val="24"/>
          <w:szCs w:val="24"/>
        </w:rPr>
        <w:t xml:space="preserve">Approval of Agenda </w:t>
      </w:r>
    </w:p>
    <w:p w14:paraId="492AC03A" w14:textId="77777777" w:rsidR="00AC3544" w:rsidRPr="00BA068E" w:rsidRDefault="00AC3544" w:rsidP="00AC3544">
      <w:pPr>
        <w:pStyle w:val="ListParagraph"/>
        <w:rPr>
          <w:sz w:val="24"/>
          <w:szCs w:val="24"/>
        </w:rPr>
      </w:pPr>
    </w:p>
    <w:p w14:paraId="081D5D92" w14:textId="77777777" w:rsidR="00AC3544" w:rsidRPr="00BA068E" w:rsidRDefault="00AC3544" w:rsidP="00AC3544">
      <w:pPr>
        <w:pStyle w:val="ListParagraph"/>
        <w:numPr>
          <w:ilvl w:val="0"/>
          <w:numId w:val="5"/>
        </w:numPr>
        <w:rPr>
          <w:sz w:val="24"/>
          <w:szCs w:val="24"/>
        </w:rPr>
      </w:pPr>
      <w:r w:rsidRPr="00BA068E">
        <w:rPr>
          <w:sz w:val="24"/>
          <w:szCs w:val="24"/>
        </w:rPr>
        <w:t>Approval of Minutes</w:t>
      </w:r>
    </w:p>
    <w:p w14:paraId="699B5E1D" w14:textId="77777777" w:rsidR="00AC3544" w:rsidRPr="00BA068E" w:rsidRDefault="00AC3544" w:rsidP="00AC3544">
      <w:pPr>
        <w:pStyle w:val="ListParagraph"/>
        <w:rPr>
          <w:sz w:val="24"/>
          <w:szCs w:val="24"/>
        </w:rPr>
      </w:pPr>
    </w:p>
    <w:p w14:paraId="08766198" w14:textId="77777777" w:rsidR="00AC3544" w:rsidRDefault="00AC3544" w:rsidP="00AC3544">
      <w:pPr>
        <w:pStyle w:val="ListParagraph"/>
        <w:numPr>
          <w:ilvl w:val="0"/>
          <w:numId w:val="5"/>
        </w:numPr>
        <w:rPr>
          <w:sz w:val="24"/>
          <w:szCs w:val="24"/>
        </w:rPr>
      </w:pPr>
      <w:r w:rsidRPr="00BA068E">
        <w:rPr>
          <w:sz w:val="24"/>
          <w:szCs w:val="24"/>
        </w:rPr>
        <w:t>Old Business:</w:t>
      </w:r>
    </w:p>
    <w:p w14:paraId="408ABCA4" w14:textId="23B380D6" w:rsidR="00AC3544" w:rsidRDefault="000C583B" w:rsidP="00E2029E">
      <w:pPr>
        <w:pStyle w:val="ListParagraph"/>
        <w:numPr>
          <w:ilvl w:val="1"/>
          <w:numId w:val="5"/>
        </w:numPr>
        <w:rPr>
          <w:sz w:val="24"/>
          <w:szCs w:val="24"/>
        </w:rPr>
      </w:pPr>
      <w:r>
        <w:rPr>
          <w:sz w:val="24"/>
          <w:szCs w:val="24"/>
        </w:rPr>
        <w:t>Area 2 Mtg</w:t>
      </w:r>
    </w:p>
    <w:p w14:paraId="38625D45" w14:textId="7C29FC26" w:rsidR="000C583B" w:rsidRDefault="000C583B" w:rsidP="00E2029E">
      <w:pPr>
        <w:pStyle w:val="ListParagraph"/>
        <w:numPr>
          <w:ilvl w:val="1"/>
          <w:numId w:val="5"/>
        </w:numPr>
        <w:rPr>
          <w:sz w:val="24"/>
          <w:szCs w:val="24"/>
        </w:rPr>
      </w:pPr>
      <w:r>
        <w:rPr>
          <w:sz w:val="24"/>
          <w:szCs w:val="24"/>
        </w:rPr>
        <w:t>ATV Replacement</w:t>
      </w:r>
    </w:p>
    <w:p w14:paraId="2573B0CD" w14:textId="77777777" w:rsidR="00E2029E" w:rsidRDefault="00E2029E" w:rsidP="00AC3544">
      <w:pPr>
        <w:pStyle w:val="ListParagraph"/>
        <w:ind w:left="1440"/>
        <w:rPr>
          <w:sz w:val="24"/>
          <w:szCs w:val="24"/>
        </w:rPr>
      </w:pPr>
    </w:p>
    <w:p w14:paraId="62527E6A" w14:textId="77777777" w:rsidR="00AC3544" w:rsidRPr="00BA068E" w:rsidRDefault="00AC3544" w:rsidP="00AC3544">
      <w:pPr>
        <w:pStyle w:val="ListParagraph"/>
        <w:ind w:left="1440"/>
        <w:rPr>
          <w:sz w:val="24"/>
          <w:szCs w:val="24"/>
        </w:rPr>
      </w:pPr>
    </w:p>
    <w:p w14:paraId="11C88F76" w14:textId="77777777" w:rsidR="00AC3544" w:rsidRPr="00EA53D4" w:rsidRDefault="00AC3544" w:rsidP="00AC3544">
      <w:pPr>
        <w:pStyle w:val="ListParagraph"/>
        <w:numPr>
          <w:ilvl w:val="0"/>
          <w:numId w:val="5"/>
        </w:numPr>
        <w:rPr>
          <w:sz w:val="24"/>
          <w:szCs w:val="24"/>
        </w:rPr>
      </w:pPr>
      <w:r w:rsidRPr="00BA068E">
        <w:rPr>
          <w:sz w:val="24"/>
          <w:szCs w:val="24"/>
        </w:rPr>
        <w:t>New Business:</w:t>
      </w:r>
    </w:p>
    <w:p w14:paraId="56346B5F" w14:textId="71BB2F9E" w:rsidR="001A05F3" w:rsidRDefault="00257536" w:rsidP="001A05F3">
      <w:pPr>
        <w:pStyle w:val="ListParagraph"/>
        <w:numPr>
          <w:ilvl w:val="1"/>
          <w:numId w:val="5"/>
        </w:numPr>
        <w:rPr>
          <w:sz w:val="24"/>
          <w:szCs w:val="24"/>
        </w:rPr>
      </w:pPr>
      <w:r>
        <w:rPr>
          <w:sz w:val="24"/>
          <w:szCs w:val="24"/>
        </w:rPr>
        <w:t>Memorandum of Agreement USDA</w:t>
      </w:r>
    </w:p>
    <w:p w14:paraId="52653399" w14:textId="7E76C006" w:rsidR="003A68D9" w:rsidRDefault="000C583B" w:rsidP="003A68D9">
      <w:pPr>
        <w:pStyle w:val="ListParagraph"/>
        <w:numPr>
          <w:ilvl w:val="1"/>
          <w:numId w:val="5"/>
        </w:numPr>
        <w:rPr>
          <w:sz w:val="24"/>
          <w:szCs w:val="24"/>
        </w:rPr>
      </w:pPr>
      <w:r>
        <w:rPr>
          <w:sz w:val="24"/>
          <w:szCs w:val="24"/>
        </w:rPr>
        <w:t xml:space="preserve">2020 </w:t>
      </w:r>
      <w:r w:rsidR="003A68D9">
        <w:rPr>
          <w:sz w:val="24"/>
          <w:szCs w:val="24"/>
        </w:rPr>
        <w:t xml:space="preserve">Soil Management Summit </w:t>
      </w:r>
      <w:r w:rsidR="00AE06C8">
        <w:rPr>
          <w:sz w:val="24"/>
          <w:szCs w:val="24"/>
        </w:rPr>
        <w:t>Scholarships</w:t>
      </w:r>
    </w:p>
    <w:p w14:paraId="6D7C969C" w14:textId="2B9E78A3" w:rsidR="003A68D9" w:rsidRDefault="003A68D9" w:rsidP="003A68D9">
      <w:pPr>
        <w:pStyle w:val="ListParagraph"/>
        <w:numPr>
          <w:ilvl w:val="1"/>
          <w:numId w:val="5"/>
        </w:numPr>
        <w:rPr>
          <w:sz w:val="24"/>
          <w:szCs w:val="24"/>
        </w:rPr>
      </w:pPr>
      <w:r>
        <w:rPr>
          <w:sz w:val="24"/>
          <w:szCs w:val="24"/>
        </w:rPr>
        <w:t>Year End December Meeting</w:t>
      </w:r>
    </w:p>
    <w:p w14:paraId="78F57C7D" w14:textId="0F7AA6BA" w:rsidR="0073776D" w:rsidRPr="0073776D" w:rsidRDefault="00F50499" w:rsidP="0073776D">
      <w:pPr>
        <w:pStyle w:val="ListParagraph"/>
        <w:numPr>
          <w:ilvl w:val="1"/>
          <w:numId w:val="5"/>
        </w:numPr>
        <w:rPr>
          <w:sz w:val="24"/>
          <w:szCs w:val="24"/>
        </w:rPr>
      </w:pPr>
      <w:r>
        <w:rPr>
          <w:sz w:val="24"/>
          <w:szCs w:val="24"/>
        </w:rPr>
        <w:t>State Convention December 8</w:t>
      </w:r>
      <w:r w:rsidRPr="0073776D">
        <w:rPr>
          <w:sz w:val="24"/>
          <w:szCs w:val="24"/>
          <w:vertAlign w:val="superscript"/>
        </w:rPr>
        <w:t>th</w:t>
      </w:r>
    </w:p>
    <w:p w14:paraId="6D2E2EA8" w14:textId="79F4002B" w:rsidR="0073776D" w:rsidRPr="0073776D" w:rsidRDefault="0073776D" w:rsidP="0073776D">
      <w:pPr>
        <w:pStyle w:val="ListParagraph"/>
        <w:numPr>
          <w:ilvl w:val="1"/>
          <w:numId w:val="5"/>
        </w:numPr>
        <w:rPr>
          <w:sz w:val="24"/>
          <w:szCs w:val="24"/>
        </w:rPr>
      </w:pPr>
      <w:r>
        <w:rPr>
          <w:sz w:val="24"/>
          <w:szCs w:val="24"/>
        </w:rPr>
        <w:t>Monitor, Arms, and Tablets</w:t>
      </w:r>
      <w:bookmarkStart w:id="0" w:name="_GoBack"/>
      <w:bookmarkEnd w:id="0"/>
    </w:p>
    <w:p w14:paraId="71D3EDD5" w14:textId="55D87132" w:rsidR="0073776D" w:rsidRPr="003A68D9" w:rsidRDefault="0073776D" w:rsidP="003A68D9">
      <w:pPr>
        <w:pStyle w:val="ListParagraph"/>
        <w:numPr>
          <w:ilvl w:val="1"/>
          <w:numId w:val="5"/>
        </w:numPr>
        <w:rPr>
          <w:sz w:val="24"/>
          <w:szCs w:val="24"/>
        </w:rPr>
      </w:pPr>
      <w:proofErr w:type="spellStart"/>
      <w:r>
        <w:rPr>
          <w:sz w:val="24"/>
          <w:szCs w:val="24"/>
        </w:rPr>
        <w:t>Covid</w:t>
      </w:r>
      <w:proofErr w:type="spellEnd"/>
      <w:r>
        <w:rPr>
          <w:sz w:val="24"/>
          <w:szCs w:val="24"/>
        </w:rPr>
        <w:t xml:space="preserve"> Discussion</w:t>
      </w:r>
    </w:p>
    <w:p w14:paraId="0A91ED05" w14:textId="16756B0B" w:rsidR="00AC3544" w:rsidRDefault="00AC3544" w:rsidP="00AC3544"/>
    <w:p w14:paraId="319833AD" w14:textId="370353E8" w:rsidR="006D2F4D" w:rsidRDefault="006D2F4D" w:rsidP="00AC3544"/>
    <w:p w14:paraId="57BD40DE" w14:textId="77777777" w:rsidR="006D2F4D" w:rsidRPr="00B80229" w:rsidRDefault="006D2F4D" w:rsidP="00AC3544"/>
    <w:p w14:paraId="1B3E997B" w14:textId="77777777" w:rsidR="00AC3544" w:rsidRPr="00ED5528" w:rsidRDefault="00AC3544" w:rsidP="00AC3544">
      <w:pPr>
        <w:pStyle w:val="ListParagraph"/>
        <w:numPr>
          <w:ilvl w:val="0"/>
          <w:numId w:val="5"/>
        </w:numPr>
        <w:rPr>
          <w:sz w:val="24"/>
          <w:szCs w:val="24"/>
        </w:rPr>
      </w:pPr>
      <w:r w:rsidRPr="00ED5528">
        <w:rPr>
          <w:sz w:val="24"/>
          <w:szCs w:val="24"/>
        </w:rPr>
        <w:t>Reports</w:t>
      </w:r>
    </w:p>
    <w:p w14:paraId="4B92D428" w14:textId="77777777" w:rsidR="00AC3544" w:rsidRPr="00BA068E" w:rsidRDefault="00AC3544" w:rsidP="00AC3544">
      <w:pPr>
        <w:pStyle w:val="ListParagraph"/>
        <w:numPr>
          <w:ilvl w:val="1"/>
          <w:numId w:val="5"/>
        </w:numPr>
        <w:rPr>
          <w:sz w:val="24"/>
          <w:szCs w:val="24"/>
        </w:rPr>
      </w:pPr>
      <w:r w:rsidRPr="00BA068E">
        <w:rPr>
          <w:sz w:val="24"/>
          <w:szCs w:val="24"/>
        </w:rPr>
        <w:t>NRCS – Melanie Dickman</w:t>
      </w:r>
      <w:r>
        <w:rPr>
          <w:sz w:val="24"/>
          <w:szCs w:val="24"/>
        </w:rPr>
        <w:t>/Thomas Tjepkes</w:t>
      </w:r>
    </w:p>
    <w:p w14:paraId="5AE1DF84" w14:textId="77777777" w:rsidR="00AC3544" w:rsidRDefault="00AC3544" w:rsidP="00AC3544">
      <w:pPr>
        <w:pStyle w:val="ListParagraph"/>
        <w:numPr>
          <w:ilvl w:val="1"/>
          <w:numId w:val="5"/>
        </w:numPr>
        <w:rPr>
          <w:sz w:val="24"/>
          <w:szCs w:val="24"/>
        </w:rPr>
      </w:pPr>
      <w:r w:rsidRPr="00BA068E">
        <w:rPr>
          <w:sz w:val="24"/>
          <w:szCs w:val="24"/>
        </w:rPr>
        <w:t>Conservation Technician – Dalton Herrboldt</w:t>
      </w:r>
    </w:p>
    <w:p w14:paraId="2648B4C1" w14:textId="77777777" w:rsidR="00AC3544" w:rsidRPr="00BA068E" w:rsidRDefault="00AC3544" w:rsidP="00AC3544">
      <w:pPr>
        <w:pStyle w:val="ListParagraph"/>
        <w:numPr>
          <w:ilvl w:val="1"/>
          <w:numId w:val="5"/>
        </w:numPr>
        <w:rPr>
          <w:sz w:val="24"/>
          <w:szCs w:val="24"/>
        </w:rPr>
      </w:pPr>
      <w:r>
        <w:rPr>
          <w:sz w:val="24"/>
          <w:szCs w:val="24"/>
        </w:rPr>
        <w:t>Farm Bill Biologist – Gemma Kleinschmidt</w:t>
      </w:r>
    </w:p>
    <w:p w14:paraId="4E4B15DF" w14:textId="77777777" w:rsidR="00AC3544" w:rsidRPr="00BA068E" w:rsidRDefault="00AC3544" w:rsidP="00AC3544">
      <w:pPr>
        <w:pStyle w:val="ListParagraph"/>
        <w:numPr>
          <w:ilvl w:val="1"/>
          <w:numId w:val="5"/>
        </w:numPr>
        <w:rPr>
          <w:sz w:val="24"/>
          <w:szCs w:val="24"/>
        </w:rPr>
      </w:pPr>
      <w:r w:rsidRPr="00BA068E">
        <w:rPr>
          <w:sz w:val="24"/>
          <w:szCs w:val="24"/>
        </w:rPr>
        <w:t>District Manager – Andy Albertsen</w:t>
      </w:r>
    </w:p>
    <w:p w14:paraId="3192E9F9" w14:textId="77777777" w:rsidR="00AC3544" w:rsidRPr="00BA068E" w:rsidRDefault="00AC3544" w:rsidP="00AC3544">
      <w:pPr>
        <w:pStyle w:val="ListParagraph"/>
        <w:numPr>
          <w:ilvl w:val="1"/>
          <w:numId w:val="5"/>
        </w:numPr>
        <w:rPr>
          <w:sz w:val="24"/>
          <w:szCs w:val="24"/>
        </w:rPr>
      </w:pPr>
      <w:r w:rsidRPr="00BA068E">
        <w:rPr>
          <w:sz w:val="24"/>
          <w:szCs w:val="24"/>
        </w:rPr>
        <w:t>Commissioner’s Update – Ed Pederson</w:t>
      </w:r>
    </w:p>
    <w:p w14:paraId="6C26C6C0" w14:textId="77777777" w:rsidR="00AC3544" w:rsidRDefault="00AC3544" w:rsidP="00AC3544">
      <w:pPr>
        <w:pStyle w:val="ListParagraph"/>
        <w:numPr>
          <w:ilvl w:val="1"/>
          <w:numId w:val="5"/>
        </w:numPr>
        <w:rPr>
          <w:sz w:val="24"/>
          <w:szCs w:val="24"/>
        </w:rPr>
      </w:pPr>
      <w:r w:rsidRPr="00BA068E">
        <w:rPr>
          <w:sz w:val="24"/>
          <w:szCs w:val="24"/>
        </w:rPr>
        <w:t>Treasurer’s Report – Sheri Gade</w:t>
      </w:r>
      <w:r>
        <w:rPr>
          <w:sz w:val="24"/>
          <w:szCs w:val="24"/>
        </w:rPr>
        <w:t>s</w:t>
      </w:r>
    </w:p>
    <w:p w14:paraId="26A3B707" w14:textId="77777777" w:rsidR="00AC3544" w:rsidRPr="003E7552" w:rsidRDefault="00AC3544" w:rsidP="00AC3544">
      <w:pPr>
        <w:pStyle w:val="ListParagraph"/>
        <w:ind w:left="1440"/>
        <w:rPr>
          <w:sz w:val="24"/>
          <w:szCs w:val="24"/>
        </w:rPr>
      </w:pPr>
    </w:p>
    <w:p w14:paraId="71B14402" w14:textId="77777777" w:rsidR="00AC3544" w:rsidRPr="00D277EA" w:rsidRDefault="00AC3544" w:rsidP="00AC3544">
      <w:pPr>
        <w:pStyle w:val="ListParagraph"/>
        <w:numPr>
          <w:ilvl w:val="0"/>
          <w:numId w:val="5"/>
        </w:numPr>
      </w:pPr>
      <w:r w:rsidRPr="00BA068E">
        <w:rPr>
          <w:sz w:val="24"/>
          <w:szCs w:val="24"/>
        </w:rPr>
        <w:t>Adjourn</w:t>
      </w:r>
    </w:p>
    <w:p w14:paraId="388AF0F8" w14:textId="6F3EA28F" w:rsidR="000E57F7" w:rsidRDefault="000E57F7" w:rsidP="002D75DD"/>
    <w:p w14:paraId="50EF3E69" w14:textId="099A09B6" w:rsidR="00B9535A" w:rsidRPr="00B9535A" w:rsidRDefault="00B9535A" w:rsidP="002D75DD">
      <w:pPr>
        <w:rPr>
          <w:color w:val="FF0000"/>
        </w:rPr>
      </w:pPr>
      <w:r w:rsidRPr="00B9535A">
        <w:rPr>
          <w:color w:val="FF0000"/>
        </w:rPr>
        <w:t>If you are not going to be able to attend this meeting, please let Sheri know.</w:t>
      </w:r>
    </w:p>
    <w:sectPr w:rsidR="00B9535A" w:rsidRPr="00B9535A"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7CE1" w14:textId="77777777" w:rsidR="00505332" w:rsidRDefault="00505332">
      <w:r>
        <w:separator/>
      </w:r>
    </w:p>
  </w:endnote>
  <w:endnote w:type="continuationSeparator" w:id="0">
    <w:p w14:paraId="7D0BA2D1" w14:textId="77777777" w:rsidR="00505332" w:rsidRDefault="0050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6406"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B37D4" w14:textId="77777777" w:rsidR="00505332" w:rsidRDefault="00505332">
      <w:r>
        <w:separator/>
      </w:r>
    </w:p>
  </w:footnote>
  <w:footnote w:type="continuationSeparator" w:id="0">
    <w:p w14:paraId="13D648D8" w14:textId="77777777" w:rsidR="00505332" w:rsidRDefault="0050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0634" w14:textId="77777777" w:rsidR="001C4861" w:rsidRDefault="00AC3544"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5A5F1414" wp14:editId="0C922BA5">
          <wp:simplePos x="0" y="0"/>
          <wp:positionH relativeFrom="column">
            <wp:posOffset>209550</wp:posOffset>
          </wp:positionH>
          <wp:positionV relativeFrom="paragraph">
            <wp:posOffset>169545</wp:posOffset>
          </wp:positionV>
          <wp:extent cx="2036445" cy="1094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094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EC11F"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0973A000"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33CDDC65" w14:textId="77777777" w:rsidR="008B0BB3" w:rsidRDefault="008B0BB3" w:rsidP="00CF5C18">
    <w:pPr>
      <w:pStyle w:val="Header"/>
      <w:tabs>
        <w:tab w:val="center" w:pos="2880"/>
      </w:tabs>
      <w:jc w:val="right"/>
      <w:rPr>
        <w:color w:val="4472C4"/>
        <w:sz w:val="20"/>
      </w:rPr>
    </w:pPr>
  </w:p>
  <w:p w14:paraId="7B8CD199"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6451E2A6"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3470F51D"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C782835" w14:textId="77777777" w:rsidR="00CF5C18" w:rsidRPr="000C5621" w:rsidRDefault="0073776D"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58AB6ED1" w14:textId="77777777" w:rsidR="000E57F7" w:rsidRPr="008C7AAA" w:rsidRDefault="000E57F7" w:rsidP="00CF5C18">
    <w:pPr>
      <w:pStyle w:val="Header"/>
      <w:tabs>
        <w:tab w:val="center" w:pos="2880"/>
      </w:tabs>
      <w:jc w:val="right"/>
      <w:rPr>
        <w:color w:val="4472C4"/>
        <w:sz w:val="20"/>
      </w:rPr>
    </w:pPr>
  </w:p>
  <w:p w14:paraId="43C7219D" w14:textId="77777777" w:rsidR="000E57F7" w:rsidRPr="008C7AAA" w:rsidRDefault="000E57F7" w:rsidP="00CF5C18">
    <w:pPr>
      <w:pStyle w:val="Header"/>
      <w:tabs>
        <w:tab w:val="center" w:pos="2880"/>
      </w:tabs>
      <w:jc w:val="right"/>
      <w:rPr>
        <w:color w:val="4472C4"/>
        <w:sz w:val="20"/>
      </w:rPr>
    </w:pPr>
  </w:p>
  <w:p w14:paraId="49616E22"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D5BC0396"/>
    <w:lvl w:ilvl="0" w:tplc="E796212C">
      <w:start w:val="1"/>
      <w:numFmt w:val="decimal"/>
      <w:lvlText w:val="%1."/>
      <w:lvlJc w:val="left"/>
      <w:pPr>
        <w:ind w:left="720" w:hanging="360"/>
      </w:pPr>
      <w:rPr>
        <w:sz w:val="24"/>
        <w:szCs w:val="24"/>
      </w:r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44129"/>
    <w:rsid w:val="00047205"/>
    <w:rsid w:val="00083DE9"/>
    <w:rsid w:val="000C5621"/>
    <w:rsid w:val="000C583B"/>
    <w:rsid w:val="000E57F7"/>
    <w:rsid w:val="000F6AA1"/>
    <w:rsid w:val="00103878"/>
    <w:rsid w:val="0015018D"/>
    <w:rsid w:val="0015748F"/>
    <w:rsid w:val="001855E5"/>
    <w:rsid w:val="00186DE2"/>
    <w:rsid w:val="001A05F3"/>
    <w:rsid w:val="001C4861"/>
    <w:rsid w:val="001C67C1"/>
    <w:rsid w:val="001F266C"/>
    <w:rsid w:val="00257536"/>
    <w:rsid w:val="00266DDF"/>
    <w:rsid w:val="002837F3"/>
    <w:rsid w:val="002A53EA"/>
    <w:rsid w:val="002C3C3F"/>
    <w:rsid w:val="002D17E5"/>
    <w:rsid w:val="002D2BEA"/>
    <w:rsid w:val="002D73DA"/>
    <w:rsid w:val="002D75DD"/>
    <w:rsid w:val="002F774D"/>
    <w:rsid w:val="0034433C"/>
    <w:rsid w:val="00363BAA"/>
    <w:rsid w:val="00391CA2"/>
    <w:rsid w:val="003A68D9"/>
    <w:rsid w:val="003B3E02"/>
    <w:rsid w:val="003D33F3"/>
    <w:rsid w:val="003E299C"/>
    <w:rsid w:val="003E4541"/>
    <w:rsid w:val="00414285"/>
    <w:rsid w:val="0047294B"/>
    <w:rsid w:val="00473D79"/>
    <w:rsid w:val="004B0707"/>
    <w:rsid w:val="004C2CD4"/>
    <w:rsid w:val="004E0B5C"/>
    <w:rsid w:val="00505332"/>
    <w:rsid w:val="00520F8C"/>
    <w:rsid w:val="005738C5"/>
    <w:rsid w:val="00595A53"/>
    <w:rsid w:val="00595C5E"/>
    <w:rsid w:val="00653A16"/>
    <w:rsid w:val="00677245"/>
    <w:rsid w:val="00692C54"/>
    <w:rsid w:val="006D2F4D"/>
    <w:rsid w:val="006E1B23"/>
    <w:rsid w:val="006F4264"/>
    <w:rsid w:val="0073776D"/>
    <w:rsid w:val="00752E76"/>
    <w:rsid w:val="0078667A"/>
    <w:rsid w:val="0079670C"/>
    <w:rsid w:val="007C0560"/>
    <w:rsid w:val="00811582"/>
    <w:rsid w:val="00824F8E"/>
    <w:rsid w:val="008422E0"/>
    <w:rsid w:val="00887A54"/>
    <w:rsid w:val="008B0BB3"/>
    <w:rsid w:val="008C7AAA"/>
    <w:rsid w:val="008D22D8"/>
    <w:rsid w:val="008F3A48"/>
    <w:rsid w:val="00921E1A"/>
    <w:rsid w:val="009452C5"/>
    <w:rsid w:val="00A21523"/>
    <w:rsid w:val="00A21D76"/>
    <w:rsid w:val="00A46435"/>
    <w:rsid w:val="00A51068"/>
    <w:rsid w:val="00A527AD"/>
    <w:rsid w:val="00AA1224"/>
    <w:rsid w:val="00AA3BEA"/>
    <w:rsid w:val="00AA58A8"/>
    <w:rsid w:val="00AC3544"/>
    <w:rsid w:val="00AC6079"/>
    <w:rsid w:val="00AE06C8"/>
    <w:rsid w:val="00B055A5"/>
    <w:rsid w:val="00B9535A"/>
    <w:rsid w:val="00BB45BC"/>
    <w:rsid w:val="00BC7248"/>
    <w:rsid w:val="00BD6305"/>
    <w:rsid w:val="00CA7BA1"/>
    <w:rsid w:val="00CD12E4"/>
    <w:rsid w:val="00CF5C18"/>
    <w:rsid w:val="00D1498F"/>
    <w:rsid w:val="00D554F6"/>
    <w:rsid w:val="00D835BA"/>
    <w:rsid w:val="00DE3A1A"/>
    <w:rsid w:val="00E1049C"/>
    <w:rsid w:val="00E2029E"/>
    <w:rsid w:val="00E23655"/>
    <w:rsid w:val="00E455E3"/>
    <w:rsid w:val="00E51CCA"/>
    <w:rsid w:val="00E54716"/>
    <w:rsid w:val="00E66A3D"/>
    <w:rsid w:val="00E73B42"/>
    <w:rsid w:val="00EC7E9A"/>
    <w:rsid w:val="00EF3902"/>
    <w:rsid w:val="00F31B94"/>
    <w:rsid w:val="00F50499"/>
    <w:rsid w:val="00F76C77"/>
    <w:rsid w:val="00F876BC"/>
    <w:rsid w:val="00FA131C"/>
    <w:rsid w:val="00FC48CE"/>
    <w:rsid w:val="00FD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38B94DC"/>
  <w15:chartTrackingRefBased/>
  <w15:docId w15:val="{7B47180B-7148-4479-A0AE-72401CA5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AC3544"/>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121</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717</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5</cp:revision>
  <cp:lastPrinted>2020-11-12T13:41:00Z</cp:lastPrinted>
  <dcterms:created xsi:type="dcterms:W3CDTF">2020-10-14T13:02:00Z</dcterms:created>
  <dcterms:modified xsi:type="dcterms:W3CDTF">2020-11-12T13:47:00Z</dcterms:modified>
</cp:coreProperties>
</file>